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000" w:type="dxa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9000"/>
      </w:tblGrid>
      <w:tr w:rsidR="0082432F" w:rsidRPr="0082432F" w:rsidTr="0082432F">
        <w:trPr>
          <w:tblCellSpacing w:w="15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2432F" w:rsidRPr="0082432F" w:rsidRDefault="0082432F" w:rsidP="00824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s-CO"/>
              </w:rPr>
            </w:pPr>
            <w:proofErr w:type="spellStart"/>
            <w:r w:rsidRPr="0082432F">
              <w:rPr>
                <w:rFonts w:ascii="Times New Roman" w:eastAsia="Times New Roman" w:hAnsi="Times New Roman" w:cs="Times New Roman"/>
                <w:color w:val="800000"/>
                <w:sz w:val="36"/>
                <w:szCs w:val="36"/>
                <w:lang w:eastAsia="es-CO"/>
              </w:rPr>
              <w:t>Oshidori</w:t>
            </w:r>
            <w:proofErr w:type="spellEnd"/>
            <w:r w:rsidRPr="0082432F">
              <w:rPr>
                <w:rFonts w:ascii="Times New Roman" w:eastAsia="Times New Roman" w:hAnsi="Times New Roman" w:cs="Times New Roman"/>
                <w:color w:val="800000"/>
                <w:sz w:val="36"/>
                <w:szCs w:val="36"/>
                <w:lang w:eastAsia="es-CO"/>
              </w:rPr>
              <w:br/>
            </w:r>
            <w:r w:rsidRPr="0082432F">
              <w:rPr>
                <w:rFonts w:ascii="Times New Roman" w:eastAsia="Times New Roman" w:hAnsi="Times New Roman" w:cs="Times New Roman"/>
                <w:color w:val="800000"/>
                <w:sz w:val="20"/>
                <w:szCs w:val="20"/>
                <w:lang w:eastAsia="es-CO"/>
              </w:rPr>
              <w:t>[Cuento. Texto completo.]</w:t>
            </w:r>
          </w:p>
          <w:p w:rsidR="0082432F" w:rsidRPr="0082432F" w:rsidRDefault="0082432F" w:rsidP="0082432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s-CO"/>
              </w:rPr>
            </w:pPr>
            <w:proofErr w:type="spellStart"/>
            <w:r w:rsidRPr="0082432F">
              <w:rPr>
                <w:rFonts w:ascii="Times New Roman" w:eastAsia="Times New Roman" w:hAnsi="Times New Roman" w:cs="Times New Roman"/>
                <w:color w:val="800000"/>
                <w:sz w:val="27"/>
                <w:szCs w:val="27"/>
                <w:lang w:eastAsia="es-CO"/>
              </w:rPr>
              <w:t>Lafcadio</w:t>
            </w:r>
            <w:proofErr w:type="spellEnd"/>
            <w:r w:rsidRPr="0082432F">
              <w:rPr>
                <w:rFonts w:ascii="Times New Roman" w:eastAsia="Times New Roman" w:hAnsi="Times New Roman" w:cs="Times New Roman"/>
                <w:color w:val="800000"/>
                <w:sz w:val="27"/>
                <w:szCs w:val="27"/>
                <w:lang w:eastAsia="es-CO"/>
              </w:rPr>
              <w:t xml:space="preserve"> </w:t>
            </w:r>
            <w:proofErr w:type="spellStart"/>
            <w:r w:rsidRPr="0082432F">
              <w:rPr>
                <w:rFonts w:ascii="Times New Roman" w:eastAsia="Times New Roman" w:hAnsi="Times New Roman" w:cs="Times New Roman"/>
                <w:color w:val="800000"/>
                <w:sz w:val="27"/>
                <w:szCs w:val="27"/>
                <w:lang w:eastAsia="es-CO"/>
              </w:rPr>
              <w:t>Hearn</w:t>
            </w:r>
            <w:proofErr w:type="spellEnd"/>
          </w:p>
        </w:tc>
      </w:tr>
      <w:tr w:rsidR="0082432F" w:rsidRPr="0082432F" w:rsidTr="0082432F">
        <w:trPr>
          <w:tblCellSpacing w:w="15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tbl>
            <w:tblPr>
              <w:tblpPr w:leftFromText="45" w:rightFromText="45" w:vertAnchor="text"/>
              <w:tblW w:w="5000" w:type="pc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610"/>
            </w:tblGrid>
            <w:tr w:rsidR="0082432F" w:rsidRPr="0082432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82432F" w:rsidRPr="0082432F" w:rsidRDefault="0082432F" w:rsidP="0082432F">
                  <w:pPr>
                    <w:spacing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eastAsia="es-CO"/>
                    </w:rPr>
                  </w:pPr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n-US" w:eastAsia="es-CO"/>
                    </w:rPr>
                    <w:t>H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abía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 un cazador y halconero llamado 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Sonjõ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, que vivía en el distrito de 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Tamura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-no-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Gõ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, provincia de 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Mutsu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. Un día salió de caza y no descubrió presa alguna. Pero en el camino de regreso, en un sitio llamado 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Akanuma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, 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Sonjõ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 vio un par de 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oshidori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 (patos de los mandarines) que nadaban juntos en un río que él estaba a punto de cruzar. No está bien matar 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oshidori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, pero 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Sonjõ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, acosado por el hambre, decidió dispararles. Su dardo atravesó al macho; la hembra se deslizó entre los juncos de la orilla opuesta y desapareció. 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Sonjõ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 se apoderó del ave muerta, la llevó a casa y la cocinó.</w:t>
                  </w:r>
                </w:p>
                <w:p w:rsidR="0082432F" w:rsidRPr="0082432F" w:rsidRDefault="0082432F" w:rsidP="0082432F">
                  <w:pPr>
                    <w:spacing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eastAsia="es-CO"/>
                    </w:rPr>
                  </w:pPr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Esa noche tuvo un sueño perturbador. Creyó ver una hermosa mujer que entraba en su cuarto, se erguía junto a su almohada y se echaba a llorar. El llanto era tan amargo que, al escucharlo, el corazón de 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Sonjõ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 parecía desgarrarse. Y d</w:t>
                  </w:r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n-US" w:eastAsia="es-CO"/>
                    </w:rPr>
                    <w:t>í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jole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 la </w:t>
                  </w:r>
                  <w:proofErr w:type="gramStart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mujer :</w:t>
                  </w:r>
                  <w:proofErr w:type="gram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 “¿Por qué? ¿Por qué lo mataste? ¿Qué mal te había hecho...? ¡Éramos tan felices en 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Akanuma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... y tú lo mataste! ¿Qué daño te causó? ¿Te das cuenta siquiera de lo que has hecho? ¡Oh! ¿Te das cuenta del acto perverso y cruel que has perpetrado...? También me diste muerte a mí, pues no podré vivir sin mi esposo... Sólo vine para decirte esto”.</w:t>
                  </w:r>
                </w:p>
                <w:p w:rsidR="0082432F" w:rsidRPr="0082432F" w:rsidRDefault="0082432F" w:rsidP="0082432F">
                  <w:pPr>
                    <w:spacing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eastAsia="es-CO"/>
                    </w:rPr>
                  </w:pPr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Y una vez más se echó a llorar en voz alta, con tal amargura que el sonido de su llanto penetró en los mismos tuétanos del cazador; y luego sollozó las palabras de este poema :</w:t>
                  </w:r>
                </w:p>
                <w:p w:rsidR="0082432F" w:rsidRPr="0082432F" w:rsidRDefault="0082432F" w:rsidP="0082432F">
                  <w:pPr>
                    <w:spacing w:after="100" w:afterAutospacing="1" w:line="240" w:lineRule="auto"/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eastAsia="es-CO"/>
                    </w:rPr>
                  </w:pPr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            </w:t>
                  </w:r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n-GB" w:eastAsia="es-CO"/>
                    </w:rPr>
                    <w:t xml:space="preserve">Hi 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n-GB" w:eastAsia="es-CO"/>
                    </w:rPr>
                    <w:t>kukuréba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n-GB" w:eastAsia="es-CO"/>
                    </w:rPr>
                    <w:br/>
                    <w:t xml:space="preserve">            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n-GB" w:eastAsia="es-CO"/>
                    </w:rPr>
                    <w:t>Sasoëshi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n-GB" w:eastAsia="es-CO"/>
                    </w:rPr>
                    <w:t xml:space="preserve"> mono 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n-GB" w:eastAsia="es-CO"/>
                    </w:rPr>
                    <w:t>wo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n-GB" w:eastAsia="es-CO"/>
                    </w:rPr>
                    <w:t>...</w:t>
                  </w:r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n-GB" w:eastAsia="es-CO"/>
                    </w:rPr>
                    <w:br/>
                    <w:t>            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Akanuma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 no</w:t>
                  </w:r>
                  <w:bookmarkStart w:id="0" w:name="_GoBack"/>
                  <w:bookmarkEnd w:id="0"/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br/>
                    <w:t xml:space="preserve">            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Makomo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 no 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kuré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 no</w:t>
                  </w:r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br/>
                    <w:t xml:space="preserve">            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Hitori-né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 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zo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 </w:t>
                  </w:r>
                  <w:proofErr w:type="spellStart"/>
                  <w:proofErr w:type="gramStart"/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uki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 !</w:t>
                  </w:r>
                  <w:proofErr w:type="gramEnd"/>
                </w:p>
                <w:p w:rsidR="0082432F" w:rsidRPr="0082432F" w:rsidRDefault="0082432F" w:rsidP="0082432F">
                  <w:pPr>
                    <w:spacing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eastAsia="es-CO"/>
                    </w:rPr>
                  </w:pPr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[¡Al llegar el crepúsculo lo invité a regresar junto a mí! Ahora, dormir sola a la sombra de los juncos de 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Akanuma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... ¡ah!, ¡qué inefable </w:t>
                  </w:r>
                  <w:proofErr w:type="gramStart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desdicha !]</w:t>
                  </w:r>
                  <w:proofErr w:type="gramEnd"/>
                </w:p>
                <w:p w:rsidR="0082432F" w:rsidRPr="0082432F" w:rsidRDefault="0082432F" w:rsidP="0082432F">
                  <w:pPr>
                    <w:spacing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eastAsia="es-CO"/>
                    </w:rPr>
                  </w:pPr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Y luego de proferir estos versos exclamó: “Ah, no te das cuenta... ¡no puedes darte cuenta de lo que has hecho! Pero mañana, cuando vayas a 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Akanuma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, ya verás... ya verás...” Y con estas palabras, estremecida por el llanto, se alejó.</w:t>
                  </w:r>
                </w:p>
                <w:p w:rsidR="0082432F" w:rsidRPr="0082432F" w:rsidRDefault="0082432F" w:rsidP="0082432F">
                  <w:pPr>
                    <w:spacing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eastAsia="es-CO"/>
                    </w:rPr>
                  </w:pPr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Al despertar por la mañana, 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Sonjõ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 recordaba el sueño con tal 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vividez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 que sintió una profunda consternación. Evocó estas palabras: “Pero mañana, cuando vayas a 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Akanuma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, ya verás... ya verás...” Y resolvió ir allí en el acto, para averiguar si su sueño esa algo más que un sueño.</w:t>
                  </w:r>
                </w:p>
                <w:p w:rsidR="0082432F" w:rsidRPr="0082432F" w:rsidRDefault="0082432F" w:rsidP="0082432F">
                  <w:pPr>
                    <w:spacing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eastAsia="es-CO"/>
                    </w:rPr>
                  </w:pP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Dirigiose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, pues, a 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Akanuma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; al llegar junto a la margen del río, vio a la 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i/>
                      <w:iCs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oshidori</w:t>
                  </w:r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hembra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, que nadaba a solas. En el mismo instante, el ave advirtió la presencia de </w:t>
                  </w: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Sonjõ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: pero, en lugar de darse a la fuga, nadó derecho hacia él, clavándole una mirada extraña y tenaz. Entonces, con el pico, súbitamente se desgarró el cuerpo y murió ante los ojos del cazador.</w:t>
                  </w:r>
                </w:p>
                <w:p w:rsidR="0082432F" w:rsidRPr="0082432F" w:rsidRDefault="0082432F" w:rsidP="0082432F">
                  <w:pPr>
                    <w:spacing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eastAsia="es-CO"/>
                    </w:rPr>
                  </w:pPr>
                  <w:proofErr w:type="spellStart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>Sonjõ</w:t>
                  </w:r>
                  <w:proofErr w:type="spellEnd"/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s-ES_tradnl" w:eastAsia="es-CO"/>
                    </w:rPr>
                    <w:t xml:space="preserve"> se rasuró la cabeza y se hizo sacerdote.</w:t>
                  </w:r>
                </w:p>
                <w:p w:rsidR="0082432F" w:rsidRPr="0082432F" w:rsidRDefault="0082432F" w:rsidP="0082432F">
                  <w:pPr>
                    <w:spacing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eastAsia="es-CO"/>
                    </w:rPr>
                  </w:pPr>
                  <w:r w:rsidRPr="0082432F">
                    <w:rPr>
                      <w:rFonts w:ascii="Times New Roman" w:eastAsia="Times New Roman" w:hAnsi="Times New Roman" w:cs="Times New Roman"/>
                      <w:color w:val="000000" w:themeColor="text1"/>
                      <w:sz w:val="18"/>
                      <w:szCs w:val="18"/>
                      <w:lang w:val="en-US" w:eastAsia="es-CO"/>
                    </w:rPr>
                    <w:t>FIN</w:t>
                  </w:r>
                </w:p>
              </w:tc>
            </w:tr>
          </w:tbl>
          <w:p w:rsidR="0082432F" w:rsidRPr="0082432F" w:rsidRDefault="0082432F" w:rsidP="008243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es-CO"/>
              </w:rPr>
            </w:pPr>
          </w:p>
        </w:tc>
      </w:tr>
    </w:tbl>
    <w:p w:rsidR="00994208" w:rsidRPr="0082432F" w:rsidRDefault="00994208">
      <w:pPr>
        <w:rPr>
          <w:color w:val="000000" w:themeColor="text1"/>
        </w:rPr>
      </w:pPr>
    </w:p>
    <w:sectPr w:rsidR="00994208" w:rsidRPr="0082432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432F"/>
    <w:rsid w:val="0082432F"/>
    <w:rsid w:val="00994208"/>
    <w:rsid w:val="00A870E2"/>
    <w:rsid w:val="00DD4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460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402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</dc:creator>
  <cp:lastModifiedBy>Flor</cp:lastModifiedBy>
  <cp:revision>1</cp:revision>
  <cp:lastPrinted>2016-05-17T02:18:00Z</cp:lastPrinted>
  <dcterms:created xsi:type="dcterms:W3CDTF">2016-05-17T02:17:00Z</dcterms:created>
  <dcterms:modified xsi:type="dcterms:W3CDTF">2016-05-17T02:19:00Z</dcterms:modified>
</cp:coreProperties>
</file>